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CE334" w14:textId="59C26D4D" w:rsidR="001944B0" w:rsidRPr="00E04C1D" w:rsidRDefault="001944B0" w:rsidP="001944B0">
      <w:pPr>
        <w:pStyle w:val="NoSpacing"/>
        <w:jc w:val="center"/>
        <w:rPr>
          <w:color w:val="0070C0"/>
        </w:rPr>
      </w:pPr>
      <w:r w:rsidRPr="00E04C1D">
        <w:rPr>
          <w:color w:val="0070C0"/>
        </w:rPr>
        <w:t>Thomas Academy</w:t>
      </w:r>
    </w:p>
    <w:p w14:paraId="3DD8435C" w14:textId="08F7649D" w:rsidR="001944B0" w:rsidRPr="00E04C1D" w:rsidRDefault="001944B0" w:rsidP="001944B0">
      <w:pPr>
        <w:pStyle w:val="NoSpacing"/>
        <w:jc w:val="center"/>
        <w:rPr>
          <w:color w:val="0070C0"/>
        </w:rPr>
      </w:pPr>
      <w:r w:rsidRPr="00E04C1D">
        <w:rPr>
          <w:color w:val="0070C0"/>
        </w:rPr>
        <w:t>Statement of Activities as of</w:t>
      </w:r>
      <w:r w:rsidR="00B81A0D">
        <w:rPr>
          <w:color w:val="0070C0"/>
        </w:rPr>
        <w:t xml:space="preserve"> </w:t>
      </w:r>
      <w:r w:rsidR="00ED0260">
        <w:rPr>
          <w:color w:val="0070C0"/>
        </w:rPr>
        <w:t>May 31</w:t>
      </w:r>
      <w:r w:rsidR="004B3C33">
        <w:rPr>
          <w:color w:val="0070C0"/>
        </w:rPr>
        <w:t>,</w:t>
      </w:r>
      <w:r w:rsidRPr="00E04C1D">
        <w:rPr>
          <w:color w:val="0070C0"/>
        </w:rPr>
        <w:t xml:space="preserve"> 2026</w:t>
      </w:r>
    </w:p>
    <w:p w14:paraId="5D978B34" w14:textId="7B6EF25C" w:rsidR="001944B0" w:rsidRPr="00E04C1D" w:rsidRDefault="001944B0" w:rsidP="001944B0">
      <w:pPr>
        <w:pStyle w:val="NoSpacing"/>
        <w:jc w:val="center"/>
        <w:rPr>
          <w:color w:val="0070C0"/>
        </w:rPr>
      </w:pPr>
      <w:r w:rsidRPr="00E04C1D">
        <w:rPr>
          <w:color w:val="0070C0"/>
        </w:rPr>
        <w:t xml:space="preserve">Board Meeting – </w:t>
      </w:r>
      <w:r w:rsidR="00ED0260">
        <w:rPr>
          <w:color w:val="0070C0"/>
        </w:rPr>
        <w:t>June 15,</w:t>
      </w:r>
      <w:r w:rsidR="00143D03">
        <w:rPr>
          <w:color w:val="0070C0"/>
        </w:rPr>
        <w:t xml:space="preserve"> </w:t>
      </w:r>
      <w:r w:rsidRPr="00E04C1D">
        <w:rPr>
          <w:color w:val="0070C0"/>
        </w:rPr>
        <w:t>2026</w:t>
      </w:r>
    </w:p>
    <w:p w14:paraId="0A858271" w14:textId="77777777" w:rsidR="001944B0" w:rsidRPr="001944B0" w:rsidRDefault="001944B0" w:rsidP="00385286">
      <w:pPr>
        <w:pStyle w:val="BodyText"/>
        <w:spacing w:before="118"/>
        <w:rPr>
          <w:rFonts w:ascii="Times New Roman"/>
          <w:b w:val="0"/>
          <w:sz w:val="22"/>
          <w:szCs w:val="22"/>
          <w:u w:val="none"/>
        </w:rPr>
      </w:pPr>
    </w:p>
    <w:p w14:paraId="02D419E3" w14:textId="77777777" w:rsidR="004D6447" w:rsidRDefault="004D6447" w:rsidP="00385286">
      <w:pPr>
        <w:pStyle w:val="BodyText"/>
        <w:spacing w:before="118"/>
        <w:rPr>
          <w:b w:val="0"/>
          <w:sz w:val="22"/>
          <w:szCs w:val="22"/>
        </w:rPr>
      </w:pPr>
    </w:p>
    <w:p w14:paraId="4DE7D175" w14:textId="1E66E595" w:rsidR="00D83358" w:rsidRPr="00B63D63" w:rsidRDefault="00D83358" w:rsidP="00385286">
      <w:pPr>
        <w:pStyle w:val="BodyText"/>
        <w:spacing w:before="118"/>
        <w:rPr>
          <w:b w:val="0"/>
          <w:sz w:val="22"/>
          <w:szCs w:val="22"/>
        </w:rPr>
      </w:pPr>
      <w:r w:rsidRPr="00B63D63">
        <w:rPr>
          <w:b w:val="0"/>
          <w:sz w:val="22"/>
          <w:szCs w:val="22"/>
        </w:rPr>
        <w:t>Statement of Activities:</w:t>
      </w:r>
    </w:p>
    <w:p w14:paraId="41BA8889" w14:textId="13DA1D35" w:rsidR="00F80D40" w:rsidRDefault="001944B0" w:rsidP="00ED0260">
      <w:pPr>
        <w:pStyle w:val="NoSpacing"/>
        <w:numPr>
          <w:ilvl w:val="0"/>
          <w:numId w:val="1"/>
        </w:numPr>
      </w:pPr>
      <w:r>
        <w:t xml:space="preserve">Year to date </w:t>
      </w:r>
      <w:r w:rsidR="00143D03" w:rsidRPr="00643544">
        <w:rPr>
          <w:b/>
          <w:bCs/>
        </w:rPr>
        <w:t xml:space="preserve">Deficit </w:t>
      </w:r>
      <w:r w:rsidRPr="00643544">
        <w:rPr>
          <w:b/>
          <w:bCs/>
        </w:rPr>
        <w:t>is $</w:t>
      </w:r>
      <w:r w:rsidR="00143D03" w:rsidRPr="00643544">
        <w:rPr>
          <w:b/>
          <w:bCs/>
        </w:rPr>
        <w:t>(</w:t>
      </w:r>
      <w:r w:rsidR="00ED0260">
        <w:rPr>
          <w:b/>
          <w:bCs/>
        </w:rPr>
        <w:t>168,843</w:t>
      </w:r>
      <w:r w:rsidR="00E646C6" w:rsidRPr="00FE2B35">
        <w:rPr>
          <w:b/>
          <w:bCs/>
        </w:rPr>
        <w:t>)</w:t>
      </w:r>
      <w:r w:rsidR="00C505BC">
        <w:t xml:space="preserve"> reflected on the TA-BGH Support revenue line.</w:t>
      </w:r>
      <w:r w:rsidR="004E64DF">
        <w:t xml:space="preserve"> </w:t>
      </w:r>
    </w:p>
    <w:p w14:paraId="7D864665" w14:textId="77777777" w:rsidR="00ED0260" w:rsidRDefault="00ED0260" w:rsidP="00ED0260">
      <w:pPr>
        <w:pStyle w:val="NoSpacing"/>
        <w:ind w:left="720"/>
      </w:pPr>
    </w:p>
    <w:p w14:paraId="5B43321E" w14:textId="3740CBDD" w:rsidR="00EF252F" w:rsidRDefault="00F80D40" w:rsidP="00EF252F">
      <w:pPr>
        <w:pStyle w:val="NoSpacing"/>
        <w:numPr>
          <w:ilvl w:val="0"/>
          <w:numId w:val="1"/>
        </w:numPr>
      </w:pPr>
      <w:r>
        <w:t>Month of May deficit is $(75,383)</w:t>
      </w:r>
      <w:r w:rsidR="004E64DF">
        <w:t xml:space="preserve"> </w:t>
      </w:r>
    </w:p>
    <w:p w14:paraId="588BCB85" w14:textId="77777777" w:rsidR="006E4DBB" w:rsidRDefault="006E4DBB" w:rsidP="006E4DBB">
      <w:pPr>
        <w:pStyle w:val="ListParagraph"/>
      </w:pPr>
    </w:p>
    <w:p w14:paraId="3142538B" w14:textId="680C32C8" w:rsidR="006E4DBB" w:rsidRDefault="00E15D1C" w:rsidP="00EF252F">
      <w:pPr>
        <w:pStyle w:val="NoSpacing"/>
        <w:numPr>
          <w:ilvl w:val="0"/>
          <w:numId w:val="1"/>
        </w:numPr>
      </w:pPr>
      <w:r>
        <w:t>$13,514 = Amount of restricted funds used to offset TA operating expenses year to date.</w:t>
      </w:r>
    </w:p>
    <w:p w14:paraId="6CBB81BB" w14:textId="77777777" w:rsidR="00A23128" w:rsidRDefault="00A23128" w:rsidP="00A23128">
      <w:pPr>
        <w:pStyle w:val="ListParagraph"/>
      </w:pPr>
    </w:p>
    <w:p w14:paraId="5389E8F9" w14:textId="02150133" w:rsidR="00A23128" w:rsidRDefault="00A23128" w:rsidP="00EF252F">
      <w:pPr>
        <w:pStyle w:val="NoSpacing"/>
        <w:numPr>
          <w:ilvl w:val="0"/>
          <w:numId w:val="1"/>
        </w:numPr>
      </w:pPr>
      <w:r>
        <w:t>2026-27 fiscal year budget is estimated at a net $(396,696) deficit.</w:t>
      </w:r>
    </w:p>
    <w:p w14:paraId="17FEDDC2" w14:textId="77777777" w:rsidR="00643544" w:rsidRDefault="00643544" w:rsidP="00643544">
      <w:pPr>
        <w:pStyle w:val="NoSpacing"/>
        <w:ind w:left="720"/>
      </w:pPr>
    </w:p>
    <w:p w14:paraId="3D76A8A6" w14:textId="77777777" w:rsidR="00AD7A9C" w:rsidRDefault="00AD7A9C" w:rsidP="00AD7A9C">
      <w:pPr>
        <w:pStyle w:val="NoSpacing"/>
      </w:pPr>
    </w:p>
    <w:p w14:paraId="431F5370" w14:textId="248BAD6C" w:rsidR="00AD7A9C" w:rsidRPr="00FE2B35" w:rsidRDefault="00E548E8" w:rsidP="00AD7A9C">
      <w:pPr>
        <w:pStyle w:val="NoSpacing"/>
        <w:rPr>
          <w:u w:val="single"/>
        </w:rPr>
      </w:pPr>
      <w:r w:rsidRPr="00FE2B35">
        <w:rPr>
          <w:u w:val="single"/>
        </w:rPr>
        <w:t>Items to Note</w:t>
      </w:r>
      <w:r w:rsidR="00C6355F" w:rsidRPr="00FE2B35">
        <w:rPr>
          <w:u w:val="single"/>
        </w:rPr>
        <w:t>:</w:t>
      </w:r>
    </w:p>
    <w:p w14:paraId="104D3565" w14:textId="77777777" w:rsidR="004D6447" w:rsidRDefault="004D6447" w:rsidP="004D6447">
      <w:pPr>
        <w:pStyle w:val="NoSpacing"/>
        <w:ind w:left="720"/>
      </w:pPr>
    </w:p>
    <w:p w14:paraId="026D686A" w14:textId="35C18A28" w:rsidR="001944B0" w:rsidRDefault="001944B0" w:rsidP="001944B0">
      <w:pPr>
        <w:pStyle w:val="NoSpacing"/>
        <w:numPr>
          <w:ilvl w:val="0"/>
          <w:numId w:val="1"/>
        </w:numPr>
      </w:pPr>
      <w:r>
        <w:t>Public Contributions represents M Daniels restricted fund donation for community student breakfast costs</w:t>
      </w:r>
    </w:p>
    <w:p w14:paraId="4C58F0DD" w14:textId="77777777" w:rsidR="006B3969" w:rsidRDefault="006B3969" w:rsidP="006B3969">
      <w:pPr>
        <w:pStyle w:val="ListParagraph"/>
      </w:pPr>
    </w:p>
    <w:p w14:paraId="4A84A410" w14:textId="56BBC7DA" w:rsidR="001944B0" w:rsidRDefault="001944B0" w:rsidP="001944B0">
      <w:pPr>
        <w:pStyle w:val="NoSpacing"/>
        <w:numPr>
          <w:ilvl w:val="0"/>
          <w:numId w:val="1"/>
        </w:numPr>
      </w:pPr>
      <w:r>
        <w:t>Salary and benefit costs below budget due to employee / position turnover</w:t>
      </w:r>
    </w:p>
    <w:p w14:paraId="42BBC5C2" w14:textId="77777777" w:rsidR="00AF4CF1" w:rsidRDefault="00AF4CF1" w:rsidP="00AF4CF1">
      <w:pPr>
        <w:pStyle w:val="ListParagraph"/>
      </w:pPr>
    </w:p>
    <w:p w14:paraId="4F8F2CF0" w14:textId="439E859D" w:rsidR="00AF4CF1" w:rsidRDefault="00AF4CF1" w:rsidP="001944B0">
      <w:pPr>
        <w:pStyle w:val="NoSpacing"/>
        <w:numPr>
          <w:ilvl w:val="0"/>
          <w:numId w:val="1"/>
        </w:numPr>
      </w:pPr>
      <w:r>
        <w:t xml:space="preserve">Utility expense of electric and natural gas/propane is </w:t>
      </w:r>
      <w:r w:rsidR="0062183B">
        <w:t>over the updated budget to date</w:t>
      </w:r>
      <w:r w:rsidR="0062183B" w:rsidRPr="005B1B98">
        <w:rPr>
          <w:u w:val="single"/>
        </w:rPr>
        <w:t>. Efforts to turn off lights and install sensor light</w:t>
      </w:r>
      <w:r w:rsidR="00884617" w:rsidRPr="005B1B98">
        <w:rPr>
          <w:u w:val="single"/>
        </w:rPr>
        <w:t>ing</w:t>
      </w:r>
      <w:r w:rsidR="0062183B" w:rsidRPr="005B1B98">
        <w:rPr>
          <w:u w:val="single"/>
        </w:rPr>
        <w:t xml:space="preserve"> wherever possible in the future</w:t>
      </w:r>
      <w:r w:rsidR="00884617" w:rsidRPr="005B1B98">
        <w:rPr>
          <w:u w:val="single"/>
        </w:rPr>
        <w:t xml:space="preserve"> can reduce utility costs</w:t>
      </w:r>
      <w:r w:rsidR="00884617">
        <w:t xml:space="preserve">.  Upgrade and </w:t>
      </w:r>
      <w:r w:rsidR="0051150B">
        <w:t>lighting purchase will be</w:t>
      </w:r>
      <w:r w:rsidR="00513ACE">
        <w:t xml:space="preserve"> dependent on available funds.</w:t>
      </w:r>
      <w:r w:rsidR="00FE2B35">
        <w:t xml:space="preserve">  </w:t>
      </w:r>
    </w:p>
    <w:p w14:paraId="646397F8" w14:textId="77777777" w:rsidR="0042366F" w:rsidRDefault="0042366F" w:rsidP="0042366F">
      <w:pPr>
        <w:pStyle w:val="ListParagraph"/>
      </w:pPr>
    </w:p>
    <w:p w14:paraId="571BE66C" w14:textId="555804BA" w:rsidR="0042366F" w:rsidRDefault="0083712A" w:rsidP="001944B0">
      <w:pPr>
        <w:pStyle w:val="NoSpacing"/>
        <w:numPr>
          <w:ilvl w:val="0"/>
          <w:numId w:val="1"/>
        </w:numPr>
      </w:pPr>
      <w:r>
        <w:t>Food &amp; Refreshment expense is offset</w:t>
      </w:r>
      <w:r w:rsidR="002D3A0E">
        <w:t xml:space="preserve"> in part</w:t>
      </w:r>
      <w:r>
        <w:t xml:space="preserve"> by </w:t>
      </w:r>
      <w:r w:rsidR="00A446A6">
        <w:t xml:space="preserve">the </w:t>
      </w:r>
      <w:r>
        <w:t xml:space="preserve">revenue amount entitled Public Contributions. Expenses are not reduced when use of restricted funds are </w:t>
      </w:r>
      <w:r w:rsidR="006A40BA">
        <w:t xml:space="preserve">utilized.  Fiscal budget of 2026-27 will reflect </w:t>
      </w:r>
      <w:r w:rsidR="00EF4EFE">
        <w:t>in a clearer presentation.</w:t>
      </w:r>
    </w:p>
    <w:p w14:paraId="7570B058" w14:textId="77777777" w:rsidR="004D6447" w:rsidRDefault="004D6447" w:rsidP="004D6447">
      <w:pPr>
        <w:pStyle w:val="NoSpacing"/>
      </w:pPr>
    </w:p>
    <w:p w14:paraId="37AB7C01" w14:textId="58643097" w:rsidR="00390791" w:rsidRDefault="001944B0" w:rsidP="00390791">
      <w:pPr>
        <w:pStyle w:val="NoSpacing"/>
        <w:numPr>
          <w:ilvl w:val="0"/>
          <w:numId w:val="1"/>
        </w:numPr>
      </w:pPr>
      <w:r>
        <w:t>Vehicle repair and maintenance over budget due to van repair</w:t>
      </w:r>
      <w:r w:rsidR="0013635F">
        <w:t>s.</w:t>
      </w:r>
    </w:p>
    <w:p w14:paraId="2FD78660" w14:textId="77777777" w:rsidR="008625E9" w:rsidRDefault="008625E9" w:rsidP="008625E9">
      <w:pPr>
        <w:pStyle w:val="ListParagraph"/>
      </w:pPr>
    </w:p>
    <w:p w14:paraId="1185369F" w14:textId="39BD0506" w:rsidR="002646D2" w:rsidRDefault="002646D2" w:rsidP="00390791">
      <w:pPr>
        <w:pStyle w:val="NoSpacing"/>
        <w:numPr>
          <w:ilvl w:val="0"/>
          <w:numId w:val="1"/>
        </w:numPr>
      </w:pPr>
      <w:r>
        <w:t>Safety &amp; Security unbudgeted amount of $6,190 includes TA fire alarm monitoring $190 and security officer $6,000</w:t>
      </w:r>
    </w:p>
    <w:p w14:paraId="779AE796" w14:textId="77777777" w:rsidR="008413DE" w:rsidRDefault="008413DE" w:rsidP="008413DE">
      <w:pPr>
        <w:pStyle w:val="ListParagraph"/>
      </w:pPr>
    </w:p>
    <w:p w14:paraId="26F1401B" w14:textId="5E3F4B61" w:rsidR="00E548E8" w:rsidRDefault="008413DE" w:rsidP="00E548E8">
      <w:pPr>
        <w:pStyle w:val="NoSpacing"/>
        <w:numPr>
          <w:ilvl w:val="0"/>
          <w:numId w:val="1"/>
        </w:numPr>
      </w:pPr>
      <w:r>
        <w:t xml:space="preserve">Fiscal Year 2026-27 will present the transfer and use of restricted funds in a revenue line entitled “Net Assets Released from Restriction” to clearly present </w:t>
      </w:r>
      <w:r w:rsidR="0008684C">
        <w:t>amounts utilized by our generous donors/associates</w:t>
      </w:r>
      <w:r w:rsidR="00E548E8">
        <w:t>.</w:t>
      </w:r>
    </w:p>
    <w:p w14:paraId="7EFF18FD" w14:textId="77777777" w:rsidR="00D36923" w:rsidRDefault="00D36923" w:rsidP="00D36923">
      <w:pPr>
        <w:pStyle w:val="ListParagraph"/>
      </w:pPr>
    </w:p>
    <w:p w14:paraId="60CA79F1" w14:textId="1A7DE6DF" w:rsidR="003E3495" w:rsidRDefault="00D36923" w:rsidP="003E3495">
      <w:pPr>
        <w:pStyle w:val="NoSpacing"/>
        <w:numPr>
          <w:ilvl w:val="0"/>
          <w:numId w:val="1"/>
        </w:numPr>
      </w:pPr>
      <w:r>
        <w:t xml:space="preserve">Prestige Solutions has provided estimated funding </w:t>
      </w:r>
      <w:r w:rsidR="00277BD9">
        <w:t xml:space="preserve">of $1,474,208 </w:t>
      </w:r>
      <w:r>
        <w:t xml:space="preserve">based on ADM </w:t>
      </w:r>
      <w:r w:rsidR="003E3495">
        <w:t>of 7</w:t>
      </w:r>
      <w:r w:rsidR="00764982">
        <w:t xml:space="preserve">0.  </w:t>
      </w:r>
    </w:p>
    <w:p w14:paraId="5B0EC5E3" w14:textId="5115D8E0" w:rsidR="003E3495" w:rsidRDefault="003E3495" w:rsidP="003E3495">
      <w:pPr>
        <w:pStyle w:val="NoSpacing"/>
        <w:numPr>
          <w:ilvl w:val="1"/>
          <w:numId w:val="1"/>
        </w:numPr>
      </w:pPr>
      <w:r>
        <w:t>Federal</w:t>
      </w:r>
      <w:r>
        <w:tab/>
        <w:t>$104,832</w:t>
      </w:r>
    </w:p>
    <w:p w14:paraId="53E24A96" w14:textId="49C8B7E1" w:rsidR="003E3495" w:rsidRDefault="003E3495" w:rsidP="003E3495">
      <w:pPr>
        <w:pStyle w:val="NoSpacing"/>
        <w:numPr>
          <w:ilvl w:val="1"/>
          <w:numId w:val="1"/>
        </w:numPr>
      </w:pPr>
      <w:r>
        <w:t>State</w:t>
      </w:r>
      <w:r>
        <w:tab/>
      </w:r>
      <w:r>
        <w:tab/>
        <w:t>$715,937</w:t>
      </w:r>
    </w:p>
    <w:p w14:paraId="0A71A503" w14:textId="7B95B8B8" w:rsidR="003E3495" w:rsidRDefault="003E3495" w:rsidP="003E3495">
      <w:pPr>
        <w:pStyle w:val="NoSpacing"/>
        <w:numPr>
          <w:ilvl w:val="1"/>
          <w:numId w:val="1"/>
        </w:numPr>
      </w:pPr>
      <w:r>
        <w:t>Local</w:t>
      </w:r>
      <w:r>
        <w:tab/>
      </w:r>
      <w:r>
        <w:tab/>
        <w:t>$</w:t>
      </w:r>
      <w:r w:rsidR="00277BD9">
        <w:t>653,439</w:t>
      </w:r>
    </w:p>
    <w:p w14:paraId="591490E5" w14:textId="77777777" w:rsidR="00277BD9" w:rsidRDefault="00277BD9" w:rsidP="00277BD9">
      <w:pPr>
        <w:pStyle w:val="NoSpacing"/>
        <w:ind w:left="1440"/>
      </w:pPr>
    </w:p>
    <w:p w14:paraId="2C37FBB2" w14:textId="77777777" w:rsidR="008625E9" w:rsidRDefault="008625E9" w:rsidP="008625E9">
      <w:pPr>
        <w:pStyle w:val="ListParagraph"/>
      </w:pPr>
    </w:p>
    <w:p w14:paraId="0A8BB1FD" w14:textId="77777777" w:rsidR="008625E9" w:rsidRPr="00841D5C" w:rsidRDefault="008625E9" w:rsidP="008625E9">
      <w:pPr>
        <w:pStyle w:val="NoSpacing"/>
      </w:pPr>
    </w:p>
    <w:sectPr w:rsidR="008625E9" w:rsidRPr="00841D5C" w:rsidSect="001944B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63B61"/>
    <w:multiLevelType w:val="hybridMultilevel"/>
    <w:tmpl w:val="7E04D7CE"/>
    <w:lvl w:ilvl="0" w:tplc="1B8062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  <w:color w:val="4EA72E" w:themeColor="accent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56900"/>
    <w:multiLevelType w:val="hybridMultilevel"/>
    <w:tmpl w:val="AF1EC73C"/>
    <w:lvl w:ilvl="0" w:tplc="1B8062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  <w:color w:val="4EA72E" w:themeColor="accent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C1D10"/>
    <w:multiLevelType w:val="hybridMultilevel"/>
    <w:tmpl w:val="55981F9A"/>
    <w:lvl w:ilvl="0" w:tplc="1B8062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  <w:color w:val="4EA72E" w:themeColor="accent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935F19"/>
    <w:multiLevelType w:val="hybridMultilevel"/>
    <w:tmpl w:val="20AE14C2"/>
    <w:lvl w:ilvl="0" w:tplc="1B80620E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  <w:i w:val="0"/>
        <w:color w:val="4EA72E" w:themeColor="accent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4112791">
    <w:abstractNumId w:val="1"/>
  </w:num>
  <w:num w:numId="2" w16cid:durableId="508641297">
    <w:abstractNumId w:val="0"/>
  </w:num>
  <w:num w:numId="3" w16cid:durableId="1336497807">
    <w:abstractNumId w:val="3"/>
  </w:num>
  <w:num w:numId="4" w16cid:durableId="1029334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86"/>
    <w:rsid w:val="000113E4"/>
    <w:rsid w:val="000119A3"/>
    <w:rsid w:val="00011CE5"/>
    <w:rsid w:val="00047726"/>
    <w:rsid w:val="00065163"/>
    <w:rsid w:val="0007497E"/>
    <w:rsid w:val="0008684C"/>
    <w:rsid w:val="000924F1"/>
    <w:rsid w:val="000B1F15"/>
    <w:rsid w:val="000C16BF"/>
    <w:rsid w:val="000C18F4"/>
    <w:rsid w:val="000C44D6"/>
    <w:rsid w:val="000F6939"/>
    <w:rsid w:val="000F710C"/>
    <w:rsid w:val="001123D8"/>
    <w:rsid w:val="00124D80"/>
    <w:rsid w:val="0013635F"/>
    <w:rsid w:val="00143D03"/>
    <w:rsid w:val="00150525"/>
    <w:rsid w:val="00151252"/>
    <w:rsid w:val="00165F94"/>
    <w:rsid w:val="00167E1D"/>
    <w:rsid w:val="00191153"/>
    <w:rsid w:val="001944B0"/>
    <w:rsid w:val="001B692E"/>
    <w:rsid w:val="001B7FA6"/>
    <w:rsid w:val="001C5326"/>
    <w:rsid w:val="001E409A"/>
    <w:rsid w:val="001F0307"/>
    <w:rsid w:val="0020069F"/>
    <w:rsid w:val="002072B1"/>
    <w:rsid w:val="0022000B"/>
    <w:rsid w:val="002314B2"/>
    <w:rsid w:val="00246861"/>
    <w:rsid w:val="002646D2"/>
    <w:rsid w:val="002738A2"/>
    <w:rsid w:val="00277BD9"/>
    <w:rsid w:val="002979DF"/>
    <w:rsid w:val="002B4F6B"/>
    <w:rsid w:val="002D3A0E"/>
    <w:rsid w:val="0033669D"/>
    <w:rsid w:val="00363A7B"/>
    <w:rsid w:val="00364299"/>
    <w:rsid w:val="00385286"/>
    <w:rsid w:val="00390791"/>
    <w:rsid w:val="003B2A15"/>
    <w:rsid w:val="003B3A51"/>
    <w:rsid w:val="003C2AA1"/>
    <w:rsid w:val="003D5989"/>
    <w:rsid w:val="003E3495"/>
    <w:rsid w:val="0040671E"/>
    <w:rsid w:val="00407CDA"/>
    <w:rsid w:val="004126AF"/>
    <w:rsid w:val="004160F4"/>
    <w:rsid w:val="0042366F"/>
    <w:rsid w:val="0042394D"/>
    <w:rsid w:val="00426BE2"/>
    <w:rsid w:val="00444CB1"/>
    <w:rsid w:val="004450C5"/>
    <w:rsid w:val="00445EB5"/>
    <w:rsid w:val="0045102A"/>
    <w:rsid w:val="00454A7F"/>
    <w:rsid w:val="00461BB0"/>
    <w:rsid w:val="00470F6A"/>
    <w:rsid w:val="00495077"/>
    <w:rsid w:val="00495FEC"/>
    <w:rsid w:val="004B3C33"/>
    <w:rsid w:val="004C06DD"/>
    <w:rsid w:val="004D6447"/>
    <w:rsid w:val="004E64DF"/>
    <w:rsid w:val="0051150B"/>
    <w:rsid w:val="00513ACE"/>
    <w:rsid w:val="00526D5B"/>
    <w:rsid w:val="00527D1B"/>
    <w:rsid w:val="005375DB"/>
    <w:rsid w:val="00544207"/>
    <w:rsid w:val="00551562"/>
    <w:rsid w:val="00574CE8"/>
    <w:rsid w:val="005754DA"/>
    <w:rsid w:val="0058751D"/>
    <w:rsid w:val="005B1B98"/>
    <w:rsid w:val="005B4179"/>
    <w:rsid w:val="005B53E0"/>
    <w:rsid w:val="005B64C0"/>
    <w:rsid w:val="0060100D"/>
    <w:rsid w:val="00613AE9"/>
    <w:rsid w:val="0062183B"/>
    <w:rsid w:val="00623F81"/>
    <w:rsid w:val="00625609"/>
    <w:rsid w:val="00631666"/>
    <w:rsid w:val="00635074"/>
    <w:rsid w:val="0064271D"/>
    <w:rsid w:val="00643544"/>
    <w:rsid w:val="00651C0C"/>
    <w:rsid w:val="006677F5"/>
    <w:rsid w:val="00686A2C"/>
    <w:rsid w:val="00695F67"/>
    <w:rsid w:val="006A40BA"/>
    <w:rsid w:val="006B167E"/>
    <w:rsid w:val="006B3969"/>
    <w:rsid w:val="006B5D2E"/>
    <w:rsid w:val="006C5C5B"/>
    <w:rsid w:val="006C5FBD"/>
    <w:rsid w:val="006E4DBB"/>
    <w:rsid w:val="006F7389"/>
    <w:rsid w:val="00701A70"/>
    <w:rsid w:val="00715269"/>
    <w:rsid w:val="00726D2F"/>
    <w:rsid w:val="007374AE"/>
    <w:rsid w:val="00752C29"/>
    <w:rsid w:val="00764982"/>
    <w:rsid w:val="00764BF4"/>
    <w:rsid w:val="007773E9"/>
    <w:rsid w:val="00797327"/>
    <w:rsid w:val="007A656F"/>
    <w:rsid w:val="007D60ED"/>
    <w:rsid w:val="007D7026"/>
    <w:rsid w:val="007E54BE"/>
    <w:rsid w:val="007F5855"/>
    <w:rsid w:val="0083712A"/>
    <w:rsid w:val="008413DE"/>
    <w:rsid w:val="00841D5C"/>
    <w:rsid w:val="008625E9"/>
    <w:rsid w:val="00884617"/>
    <w:rsid w:val="00890EE7"/>
    <w:rsid w:val="0089613F"/>
    <w:rsid w:val="008A7FC5"/>
    <w:rsid w:val="008B6B8D"/>
    <w:rsid w:val="008C2B62"/>
    <w:rsid w:val="008E090F"/>
    <w:rsid w:val="008E097B"/>
    <w:rsid w:val="009176D9"/>
    <w:rsid w:val="00935D1E"/>
    <w:rsid w:val="009413EE"/>
    <w:rsid w:val="00942682"/>
    <w:rsid w:val="00993A1F"/>
    <w:rsid w:val="009B456C"/>
    <w:rsid w:val="009D6256"/>
    <w:rsid w:val="009E6485"/>
    <w:rsid w:val="009E6EFB"/>
    <w:rsid w:val="00A01CFA"/>
    <w:rsid w:val="00A14F40"/>
    <w:rsid w:val="00A155D9"/>
    <w:rsid w:val="00A23128"/>
    <w:rsid w:val="00A446A6"/>
    <w:rsid w:val="00A500DF"/>
    <w:rsid w:val="00A536E0"/>
    <w:rsid w:val="00A81DEB"/>
    <w:rsid w:val="00A87CD5"/>
    <w:rsid w:val="00A924D7"/>
    <w:rsid w:val="00A95705"/>
    <w:rsid w:val="00AA355A"/>
    <w:rsid w:val="00AB3551"/>
    <w:rsid w:val="00AD7A9C"/>
    <w:rsid w:val="00AE7B6F"/>
    <w:rsid w:val="00AF04AF"/>
    <w:rsid w:val="00AF4934"/>
    <w:rsid w:val="00AF4CF1"/>
    <w:rsid w:val="00B03DA1"/>
    <w:rsid w:val="00B17826"/>
    <w:rsid w:val="00B26809"/>
    <w:rsid w:val="00B63D63"/>
    <w:rsid w:val="00B76EC1"/>
    <w:rsid w:val="00B81A0D"/>
    <w:rsid w:val="00B97ED2"/>
    <w:rsid w:val="00BB55D2"/>
    <w:rsid w:val="00BE1097"/>
    <w:rsid w:val="00C00E48"/>
    <w:rsid w:val="00C10131"/>
    <w:rsid w:val="00C30EF4"/>
    <w:rsid w:val="00C42BDB"/>
    <w:rsid w:val="00C505BC"/>
    <w:rsid w:val="00C51963"/>
    <w:rsid w:val="00C613AA"/>
    <w:rsid w:val="00C6355F"/>
    <w:rsid w:val="00C765C2"/>
    <w:rsid w:val="00C777BC"/>
    <w:rsid w:val="00CB26D5"/>
    <w:rsid w:val="00CC0183"/>
    <w:rsid w:val="00CD0B59"/>
    <w:rsid w:val="00CF1096"/>
    <w:rsid w:val="00CF3EDD"/>
    <w:rsid w:val="00D21671"/>
    <w:rsid w:val="00D33E3F"/>
    <w:rsid w:val="00D36923"/>
    <w:rsid w:val="00D455F4"/>
    <w:rsid w:val="00D479C3"/>
    <w:rsid w:val="00D66B5C"/>
    <w:rsid w:val="00D76F3C"/>
    <w:rsid w:val="00D83358"/>
    <w:rsid w:val="00D96A3C"/>
    <w:rsid w:val="00DA7ADF"/>
    <w:rsid w:val="00DB6392"/>
    <w:rsid w:val="00DC6C79"/>
    <w:rsid w:val="00DD77B3"/>
    <w:rsid w:val="00DE6277"/>
    <w:rsid w:val="00DE7607"/>
    <w:rsid w:val="00E04C1D"/>
    <w:rsid w:val="00E15D1C"/>
    <w:rsid w:val="00E37D34"/>
    <w:rsid w:val="00E40CF6"/>
    <w:rsid w:val="00E47622"/>
    <w:rsid w:val="00E548E8"/>
    <w:rsid w:val="00E63CCD"/>
    <w:rsid w:val="00E646C6"/>
    <w:rsid w:val="00E6749F"/>
    <w:rsid w:val="00E87AF9"/>
    <w:rsid w:val="00E90B3D"/>
    <w:rsid w:val="00ED0260"/>
    <w:rsid w:val="00EF07C3"/>
    <w:rsid w:val="00EF252F"/>
    <w:rsid w:val="00EF4EFE"/>
    <w:rsid w:val="00EF68C2"/>
    <w:rsid w:val="00F02E0E"/>
    <w:rsid w:val="00F02E61"/>
    <w:rsid w:val="00F225F0"/>
    <w:rsid w:val="00F309DB"/>
    <w:rsid w:val="00F31609"/>
    <w:rsid w:val="00F55011"/>
    <w:rsid w:val="00F80D40"/>
    <w:rsid w:val="00F96018"/>
    <w:rsid w:val="00FE2B35"/>
    <w:rsid w:val="00FF55AC"/>
    <w:rsid w:val="00FF5E90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C951C"/>
  <w15:chartTrackingRefBased/>
  <w15:docId w15:val="{2514FFCE-B47E-410C-8D06-C08EC22E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286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5286"/>
    <w:pPr>
      <w:keepNext/>
      <w:keepLines/>
      <w:widowControl/>
      <w:autoSpaceDE/>
      <w:autoSpaceDN/>
      <w:spacing w:before="360" w:after="80"/>
      <w:ind w:left="36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286"/>
    <w:pPr>
      <w:keepNext/>
      <w:keepLines/>
      <w:widowControl/>
      <w:autoSpaceDE/>
      <w:autoSpaceDN/>
      <w:spacing w:before="160" w:after="80"/>
      <w:ind w:left="36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286"/>
    <w:pPr>
      <w:keepNext/>
      <w:keepLines/>
      <w:widowControl/>
      <w:autoSpaceDE/>
      <w:autoSpaceDN/>
      <w:spacing w:before="160" w:after="80"/>
      <w:ind w:left="36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286"/>
    <w:pPr>
      <w:keepNext/>
      <w:keepLines/>
      <w:widowControl/>
      <w:autoSpaceDE/>
      <w:autoSpaceDN/>
      <w:spacing w:before="80" w:after="40"/>
      <w:ind w:left="36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286"/>
    <w:pPr>
      <w:keepNext/>
      <w:keepLines/>
      <w:widowControl/>
      <w:autoSpaceDE/>
      <w:autoSpaceDN/>
      <w:spacing w:before="80" w:after="40"/>
      <w:ind w:left="36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286"/>
    <w:pPr>
      <w:keepNext/>
      <w:keepLines/>
      <w:widowControl/>
      <w:autoSpaceDE/>
      <w:autoSpaceDN/>
      <w:spacing w:before="40"/>
      <w:ind w:left="36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286"/>
    <w:pPr>
      <w:keepNext/>
      <w:keepLines/>
      <w:widowControl/>
      <w:autoSpaceDE/>
      <w:autoSpaceDN/>
      <w:spacing w:before="40"/>
      <w:ind w:left="36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286"/>
    <w:pPr>
      <w:keepNext/>
      <w:keepLines/>
      <w:widowControl/>
      <w:autoSpaceDE/>
      <w:autoSpaceDN/>
      <w:ind w:left="36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286"/>
    <w:pPr>
      <w:keepNext/>
      <w:keepLines/>
      <w:widowControl/>
      <w:autoSpaceDE/>
      <w:autoSpaceDN/>
      <w:ind w:left="36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2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2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2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2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2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2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286"/>
    <w:pPr>
      <w:widowControl/>
      <w:autoSpaceDE/>
      <w:autoSpaceDN/>
      <w:spacing w:after="80"/>
      <w:ind w:left="3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5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286"/>
    <w:pPr>
      <w:widowControl/>
      <w:numPr>
        <w:ilvl w:val="1"/>
      </w:numPr>
      <w:autoSpaceDE/>
      <w:autoSpaceDN/>
      <w:spacing w:after="160"/>
      <w:ind w:left="3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5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286"/>
    <w:pPr>
      <w:widowControl/>
      <w:autoSpaceDE/>
      <w:autoSpaceDN/>
      <w:spacing w:before="160" w:after="160"/>
      <w:ind w:left="3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52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286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52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28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2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28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85286"/>
    <w:rPr>
      <w:b/>
      <w:bCs/>
      <w:sz w:val="13"/>
      <w:szCs w:val="13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385286"/>
    <w:rPr>
      <w:rFonts w:ascii="Arial" w:eastAsia="Arial" w:hAnsi="Arial" w:cs="Arial"/>
      <w:b/>
      <w:bCs/>
      <w:kern w:val="0"/>
      <w:sz w:val="13"/>
      <w:szCs w:val="13"/>
      <w:u w:val="single" w:color="00000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85286"/>
  </w:style>
  <w:style w:type="paragraph" w:styleId="NoSpacing">
    <w:name w:val="No Spacing"/>
    <w:uiPriority w:val="1"/>
    <w:qFormat/>
    <w:rsid w:val="001944B0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0E2C1D6044FA45A9E434F6489FDE4A" ma:contentTypeVersion="15" ma:contentTypeDescription="Create a new document." ma:contentTypeScope="" ma:versionID="59fba1fd044e4606b0500a01f6a95999">
  <xsd:schema xmlns:xsd="http://www.w3.org/2001/XMLSchema" xmlns:xs="http://www.w3.org/2001/XMLSchema" xmlns:p="http://schemas.microsoft.com/office/2006/metadata/properties" xmlns:ns2="d386cba2-6ef8-424b-9e09-3e0c96278f28" xmlns:ns3="49ba1e26-02e0-4c9c-941d-1f355efb0309" targetNamespace="http://schemas.microsoft.com/office/2006/metadata/properties" ma:root="true" ma:fieldsID="4a54ac415469d521d92922fbb1f4b3f9" ns2:_="" ns3:_="">
    <xsd:import namespace="d386cba2-6ef8-424b-9e09-3e0c96278f28"/>
    <xsd:import namespace="49ba1e26-02e0-4c9c-941d-1f355efb0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6cba2-6ef8-424b-9e09-3e0c96278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640ff09-76d9-44f2-91a1-228b46d48a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a1e26-02e0-4c9c-941d-1f355efb030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faf3f2f-f6be-4445-94c3-4b257c515fa3}" ma:internalName="TaxCatchAll" ma:showField="CatchAllData" ma:web="49ba1e26-02e0-4c9c-941d-1f355efb0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86cba2-6ef8-424b-9e09-3e0c96278f28">
      <Terms xmlns="http://schemas.microsoft.com/office/infopath/2007/PartnerControls"/>
    </lcf76f155ced4ddcb4097134ff3c332f>
    <TaxCatchAll xmlns="49ba1e26-02e0-4c9c-941d-1f355efb0309" xsi:nil="true"/>
  </documentManagement>
</p:properties>
</file>

<file path=customXml/itemProps1.xml><?xml version="1.0" encoding="utf-8"?>
<ds:datastoreItem xmlns:ds="http://schemas.openxmlformats.org/officeDocument/2006/customXml" ds:itemID="{A06E1055-F56A-4786-8F6F-05AF83E7F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86cba2-6ef8-424b-9e09-3e0c96278f28"/>
    <ds:schemaRef ds:uri="49ba1e26-02e0-4c9c-941d-1f355efb0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B70773-F50F-4935-AF4E-519655A2E1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F4106C-231F-42EE-A7E1-DCBEE4ED87C4}">
  <ds:schemaRefs>
    <ds:schemaRef ds:uri="http://schemas.microsoft.com/office/2006/metadata/properties"/>
    <ds:schemaRef ds:uri="http://schemas.microsoft.com/office/infopath/2007/PartnerControls"/>
    <ds:schemaRef ds:uri="d386cba2-6ef8-424b-9e09-3e0c96278f28"/>
    <ds:schemaRef ds:uri="49ba1e26-02e0-4c9c-941d-1f355efb0309"/>
  </ds:schemaRefs>
</ds:datastoreItem>
</file>

<file path=docMetadata/LabelInfo.xml><?xml version="1.0" encoding="utf-8"?>
<clbl:labelList xmlns:clbl="http://schemas.microsoft.com/office/2020/mipLabelMetadata">
  <clbl:label id="{f11fa2a2-476e-416f-9d21-6feb327d9f63}" enabled="0" method="" siteId="{f11fa2a2-476e-416f-9d21-6feb327d9f6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258</Words>
  <Characters>1367</Characters>
  <Application>Microsoft Office Word</Application>
  <DocSecurity>0</DocSecurity>
  <Lines>37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Toporek</dc:creator>
  <cp:keywords/>
  <dc:description/>
  <cp:lastModifiedBy>Janice Toporek</cp:lastModifiedBy>
  <cp:revision>15</cp:revision>
  <dcterms:created xsi:type="dcterms:W3CDTF">2026-06-15T16:24:00Z</dcterms:created>
  <dcterms:modified xsi:type="dcterms:W3CDTF">2026-06-15T16:56:00Z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0x0101009A0E2C1D6044FA45A9E434F6489FDE4A</vt:lpwstr>
  </property>
  <property fmtid="{D5CDD505-2E9C-101B-9397-08002B2CF9AE}" pid="3" name="MediaServiceImageTags">
    <vt:lpwstr/>
  </property>
</Properties>
</file>